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DC80C" w14:textId="77777777" w:rsidR="000675D7" w:rsidRDefault="000675D7" w:rsidP="00465AA3">
      <w:pPr>
        <w:spacing w:line="360" w:lineRule="auto"/>
        <w:jc w:val="both"/>
        <w:rPr>
          <w:rFonts w:ascii="Arial" w:hAnsi="Arial" w:cs="Arial"/>
          <w:b/>
          <w:bCs/>
          <w:sz w:val="20"/>
          <w:szCs w:val="20"/>
          <w:lang w:val="ca-ES"/>
        </w:rPr>
      </w:pPr>
    </w:p>
    <w:p w14:paraId="153D5B86" w14:textId="77777777" w:rsidR="00930ABD" w:rsidRPr="00FF290F" w:rsidRDefault="00465AA3" w:rsidP="00930ABD">
      <w:pPr>
        <w:spacing w:line="360" w:lineRule="auto"/>
        <w:jc w:val="both"/>
        <w:rPr>
          <w:rFonts w:ascii="Arial" w:hAnsi="Arial" w:cs="Arial"/>
          <w:b/>
          <w:bCs/>
          <w:sz w:val="20"/>
          <w:szCs w:val="20"/>
          <w:lang w:val="ca-ES"/>
        </w:rPr>
      </w:pPr>
      <w:r w:rsidRPr="000E4FC1">
        <w:rPr>
          <w:rFonts w:ascii="Arial" w:hAnsi="Arial" w:cs="Arial"/>
          <w:b/>
          <w:bCs/>
          <w:sz w:val="20"/>
          <w:szCs w:val="20"/>
          <w:lang w:val="en-GB"/>
        </w:rPr>
        <w:t>PRIZE FOR THE URBAN CHALLENGE "APPLICATION OF INTELLIGENCE" ARTIFICIAL INTELLIGENCE IN TRAFFIC LIGHT REGULATION"</w:t>
      </w:r>
    </w:p>
    <w:p w14:paraId="3B084043" w14:textId="6DECE35E" w:rsidR="00465AA3" w:rsidRPr="00465AA3" w:rsidRDefault="00465AA3" w:rsidP="00465AA3">
      <w:pPr>
        <w:spacing w:line="360" w:lineRule="auto"/>
        <w:jc w:val="both"/>
        <w:rPr>
          <w:rFonts w:ascii="Arial" w:hAnsi="Arial" w:cs="Arial"/>
          <w:b/>
          <w:bCs/>
          <w:sz w:val="20"/>
          <w:szCs w:val="20"/>
          <w:lang w:val="ca-ES"/>
        </w:rPr>
      </w:pPr>
    </w:p>
    <w:p w14:paraId="4696248E" w14:textId="2ABFAD25" w:rsidR="00465AA3" w:rsidRDefault="00465AA3" w:rsidP="00465AA3">
      <w:pPr>
        <w:spacing w:line="360" w:lineRule="auto"/>
        <w:jc w:val="both"/>
        <w:rPr>
          <w:rFonts w:ascii="Arial" w:hAnsi="Arial" w:cs="Arial"/>
          <w:b/>
          <w:sz w:val="20"/>
          <w:szCs w:val="20"/>
          <w:lang w:val="ca-ES"/>
        </w:rPr>
      </w:pPr>
      <w:r w:rsidRPr="000E4FC1">
        <w:rPr>
          <w:rFonts w:ascii="Arial" w:hAnsi="Arial" w:cs="Arial"/>
          <w:b/>
          <w:sz w:val="20"/>
          <w:szCs w:val="20"/>
          <w:lang w:val="en-GB"/>
        </w:rPr>
        <w:t xml:space="preserve">ANNEX II. COLLABORATION AGREEMENT FOR A GROUP OF NATURAL AND/OR LEGAL PERSONS WITHOUT LEGAL PERSONALITY </w:t>
      </w:r>
    </w:p>
    <w:p w14:paraId="090529BD" w14:textId="77777777" w:rsidR="00465AA3" w:rsidRDefault="00465AA3" w:rsidP="00465AA3">
      <w:pPr>
        <w:spacing w:line="360" w:lineRule="auto"/>
        <w:jc w:val="both"/>
        <w:rPr>
          <w:rFonts w:ascii="Arial" w:hAnsi="Arial" w:cs="Arial"/>
          <w:b/>
          <w:sz w:val="20"/>
          <w:szCs w:val="20"/>
          <w:lang w:val="ca-ES"/>
        </w:rPr>
      </w:pPr>
    </w:p>
    <w:p w14:paraId="261EFC72" w14:textId="6C147E34" w:rsidR="00465AA3" w:rsidRPr="000E4FC1" w:rsidRDefault="00F22014" w:rsidP="00465AA3">
      <w:pPr>
        <w:spacing w:line="360" w:lineRule="auto"/>
        <w:jc w:val="both"/>
        <w:rPr>
          <w:rFonts w:ascii="Arial" w:hAnsi="Arial" w:cs="Arial"/>
          <w:sz w:val="20"/>
          <w:szCs w:val="20"/>
          <w:lang w:val="en-GB"/>
        </w:rPr>
      </w:pPr>
      <w:r w:rsidRPr="000E4FC1">
        <w:rPr>
          <w:rFonts w:ascii="Arial" w:hAnsi="Arial" w:cs="Arial"/>
          <w:sz w:val="20"/>
          <w:szCs w:val="20"/>
          <w:lang w:val="en-GB"/>
        </w:rPr>
        <w:t>A [</w:t>
      </w:r>
      <w:r w:rsidRPr="00F22014">
        <w:rPr>
          <w:rFonts w:ascii="Wingdings" w:eastAsia="Wingdings" w:hAnsi="Wingdings" w:cs="Wingdings"/>
          <w:sz w:val="20"/>
          <w:szCs w:val="20"/>
        </w:rPr>
        <w:sym w:font="Wingdings" w:char="F06C"/>
      </w:r>
      <w:r w:rsidRPr="000E4FC1">
        <w:rPr>
          <w:rFonts w:ascii="Arial" w:hAnsi="Arial" w:cs="Arial"/>
          <w:sz w:val="20"/>
          <w:szCs w:val="20"/>
          <w:lang w:val="en-GB"/>
        </w:rPr>
        <w:t>], a [</w:t>
      </w:r>
      <w:r w:rsidRPr="00F22014">
        <w:rPr>
          <w:rFonts w:ascii="Wingdings" w:eastAsia="Wingdings" w:hAnsi="Wingdings" w:cs="Wingdings"/>
          <w:sz w:val="20"/>
          <w:szCs w:val="20"/>
        </w:rPr>
        <w:sym w:font="Wingdings" w:char="F06C"/>
      </w:r>
      <w:r w:rsidRPr="000E4FC1">
        <w:rPr>
          <w:rFonts w:ascii="Arial" w:hAnsi="Arial" w:cs="Arial"/>
          <w:sz w:val="20"/>
          <w:szCs w:val="20"/>
          <w:lang w:val="en-GB"/>
        </w:rPr>
        <w:t>] of [</w:t>
      </w:r>
      <w:r w:rsidRPr="00F22014">
        <w:rPr>
          <w:rFonts w:ascii="Wingdings" w:eastAsia="Wingdings" w:hAnsi="Wingdings" w:cs="Wingdings"/>
          <w:sz w:val="20"/>
          <w:szCs w:val="20"/>
        </w:rPr>
        <w:sym w:font="Wingdings" w:char="F06C"/>
      </w:r>
      <w:r w:rsidRPr="000E4FC1">
        <w:rPr>
          <w:rFonts w:ascii="Arial" w:hAnsi="Arial" w:cs="Arial"/>
          <w:sz w:val="20"/>
          <w:szCs w:val="20"/>
          <w:lang w:val="en-GB"/>
        </w:rPr>
        <w:t>] of [] of 2026</w:t>
      </w:r>
    </w:p>
    <w:p w14:paraId="0DC77184" w14:textId="77777777" w:rsidR="00F22014" w:rsidRPr="000E4FC1" w:rsidRDefault="00F22014" w:rsidP="00465AA3">
      <w:pPr>
        <w:spacing w:line="360" w:lineRule="auto"/>
        <w:jc w:val="both"/>
        <w:rPr>
          <w:rFonts w:ascii="Arial" w:hAnsi="Arial" w:cs="Arial"/>
          <w:sz w:val="20"/>
          <w:szCs w:val="20"/>
          <w:lang w:val="en-GB"/>
        </w:rPr>
      </w:pPr>
    </w:p>
    <w:p w14:paraId="375A8F19" w14:textId="77777777" w:rsidR="00F22014" w:rsidRDefault="00F22014" w:rsidP="00465AA3">
      <w:pPr>
        <w:spacing w:line="360" w:lineRule="auto"/>
        <w:jc w:val="both"/>
        <w:rPr>
          <w:rFonts w:ascii="Arial" w:hAnsi="Arial" w:cs="Arial"/>
          <w:b/>
          <w:sz w:val="20"/>
          <w:szCs w:val="20"/>
          <w:lang w:val="ca-ES"/>
        </w:rPr>
      </w:pPr>
      <w:r w:rsidRPr="000E4FC1">
        <w:rPr>
          <w:rFonts w:ascii="Arial" w:hAnsi="Arial" w:cs="Arial"/>
          <w:b/>
          <w:sz w:val="20"/>
          <w:szCs w:val="20"/>
          <w:lang w:val="en-GB"/>
        </w:rPr>
        <w:t xml:space="preserve">MEETINGS </w:t>
      </w:r>
    </w:p>
    <w:p w14:paraId="28308A20" w14:textId="2E1F2F99" w:rsidR="00F22014" w:rsidRDefault="00F22014" w:rsidP="00F22014">
      <w:pPr>
        <w:spacing w:line="360" w:lineRule="auto"/>
        <w:jc w:val="both"/>
        <w:rPr>
          <w:rFonts w:ascii="Arial" w:hAnsi="Arial" w:cs="Arial"/>
          <w:sz w:val="20"/>
          <w:szCs w:val="20"/>
          <w:lang w:val="ca-ES"/>
        </w:rPr>
      </w:pPr>
      <w:r w:rsidRPr="000E4FC1">
        <w:rPr>
          <w:rFonts w:ascii="Arial" w:hAnsi="Arial" w:cs="Arial"/>
          <w:sz w:val="20"/>
          <w:szCs w:val="20"/>
          <w:lang w:val="en-GB"/>
        </w:rPr>
        <w:t>Mr. [</w:t>
      </w:r>
      <w:r w:rsidRPr="00F22014">
        <w:rPr>
          <w:rFonts w:ascii="Wingdings" w:eastAsia="Wingdings" w:hAnsi="Wingdings" w:cs="Wingdings"/>
          <w:sz w:val="20"/>
          <w:szCs w:val="20"/>
        </w:rPr>
        <w:sym w:font="Wingdings" w:char="F06C"/>
      </w:r>
      <w:r w:rsidRPr="000E4FC1">
        <w:rPr>
          <w:rFonts w:ascii="Times New Roman" w:hAnsi="Times New Roman" w:cs="Times New Roman"/>
          <w:sz w:val="20"/>
          <w:szCs w:val="20"/>
          <w:lang w:val="en-GB"/>
        </w:rPr>
        <w:t>]</w:t>
      </w:r>
      <w:r w:rsidRPr="000E4FC1">
        <w:rPr>
          <w:rFonts w:ascii="Arial" w:hAnsi="Arial" w:cs="Arial"/>
          <w:sz w:val="20"/>
          <w:szCs w:val="20"/>
          <w:lang w:val="en-GB"/>
        </w:rPr>
        <w:t>, DNI [</w:t>
      </w:r>
      <w:r w:rsidRPr="00F22014">
        <w:rPr>
          <w:rFonts w:ascii="Wingdings" w:eastAsia="Wingdings" w:hAnsi="Wingdings" w:cs="Wingdings"/>
          <w:sz w:val="20"/>
          <w:szCs w:val="20"/>
        </w:rPr>
        <w:sym w:font="Wingdings" w:char="F06C"/>
      </w:r>
      <w:r w:rsidRPr="000E4FC1">
        <w:rPr>
          <w:rFonts w:ascii="Arial" w:hAnsi="Arial" w:cs="Arial"/>
          <w:sz w:val="20"/>
          <w:szCs w:val="20"/>
          <w:lang w:val="en-GB"/>
        </w:rPr>
        <w:t>], acting in the name and representation of [</w:t>
      </w:r>
      <w:r w:rsidRPr="00F22014">
        <w:rPr>
          <w:rFonts w:ascii="Wingdings" w:eastAsia="Wingdings" w:hAnsi="Wingdings" w:cs="Wingdings"/>
          <w:sz w:val="20"/>
          <w:szCs w:val="20"/>
        </w:rPr>
        <w:sym w:font="Wingdings" w:char="F06C"/>
      </w:r>
      <w:r w:rsidRPr="000E4FC1">
        <w:rPr>
          <w:rFonts w:ascii="Arial" w:hAnsi="Arial" w:cs="Arial"/>
          <w:sz w:val="20"/>
          <w:szCs w:val="20"/>
          <w:lang w:val="en-GB"/>
        </w:rPr>
        <w:t>], CIF [</w:t>
      </w:r>
      <w:r w:rsidRPr="00F22014">
        <w:rPr>
          <w:rFonts w:ascii="Wingdings" w:eastAsia="Wingdings" w:hAnsi="Wingdings" w:cs="Wingdings"/>
          <w:sz w:val="20"/>
          <w:szCs w:val="20"/>
        </w:rPr>
        <w:sym w:font="Wingdings" w:char="F06C"/>
      </w:r>
      <w:r w:rsidRPr="000E4FC1">
        <w:rPr>
          <w:rFonts w:ascii="Arial" w:hAnsi="Arial" w:cs="Arial"/>
          <w:sz w:val="20"/>
          <w:szCs w:val="20"/>
          <w:lang w:val="en-GB"/>
        </w:rPr>
        <w:t>], in his capacity as [</w:t>
      </w:r>
      <w:r w:rsidRPr="00F22014">
        <w:rPr>
          <w:rFonts w:ascii="Wingdings" w:eastAsia="Wingdings" w:hAnsi="Wingdings" w:cs="Wingdings"/>
          <w:sz w:val="20"/>
          <w:szCs w:val="20"/>
        </w:rPr>
        <w:sym w:font="Wingdings" w:char="F06C"/>
      </w:r>
      <w:r w:rsidRPr="000E4FC1">
        <w:rPr>
          <w:rFonts w:ascii="Arial" w:hAnsi="Arial" w:cs="Arial"/>
          <w:sz w:val="20"/>
          <w:szCs w:val="20"/>
          <w:lang w:val="en-GB"/>
        </w:rPr>
        <w:t>]</w:t>
      </w:r>
    </w:p>
    <w:p w14:paraId="692FB182" w14:textId="506AD94D" w:rsidR="00F22014" w:rsidRPr="00F22014" w:rsidRDefault="00F22014" w:rsidP="00F22014">
      <w:pPr>
        <w:spacing w:line="360" w:lineRule="auto"/>
        <w:jc w:val="both"/>
        <w:rPr>
          <w:rFonts w:ascii="Arial" w:hAnsi="Arial" w:cs="Arial"/>
          <w:sz w:val="20"/>
          <w:szCs w:val="20"/>
          <w:lang w:val="ca-ES"/>
        </w:rPr>
      </w:pPr>
      <w:r w:rsidRPr="000E4FC1">
        <w:rPr>
          <w:rFonts w:ascii="Arial" w:hAnsi="Arial" w:cs="Arial"/>
          <w:sz w:val="20"/>
          <w:szCs w:val="20"/>
          <w:lang w:val="en-GB"/>
        </w:rPr>
        <w:t>Mr. [</w:t>
      </w:r>
      <w:r w:rsidRPr="00F22014">
        <w:rPr>
          <w:rFonts w:ascii="Wingdings" w:eastAsia="Wingdings" w:hAnsi="Wingdings" w:cs="Wingdings"/>
          <w:sz w:val="20"/>
          <w:szCs w:val="20"/>
        </w:rPr>
        <w:sym w:font="Wingdings" w:char="F06C"/>
      </w:r>
      <w:r w:rsidRPr="000E4FC1">
        <w:rPr>
          <w:rFonts w:ascii="Arial" w:hAnsi="Arial" w:cs="Arial"/>
          <w:sz w:val="20"/>
          <w:szCs w:val="20"/>
          <w:lang w:val="en-GB"/>
        </w:rPr>
        <w:t>], DNI [</w:t>
      </w:r>
      <w:r w:rsidRPr="00F22014">
        <w:rPr>
          <w:rFonts w:ascii="Wingdings" w:eastAsia="Wingdings" w:hAnsi="Wingdings" w:cs="Wingdings"/>
          <w:sz w:val="20"/>
          <w:szCs w:val="20"/>
        </w:rPr>
        <w:sym w:font="Wingdings" w:char="F06C"/>
      </w:r>
      <w:r w:rsidRPr="000E4FC1">
        <w:rPr>
          <w:rFonts w:ascii="Arial" w:hAnsi="Arial" w:cs="Arial"/>
          <w:sz w:val="20"/>
          <w:szCs w:val="20"/>
          <w:lang w:val="en-GB"/>
        </w:rPr>
        <w:t>], acting in the name and representation of [</w:t>
      </w:r>
      <w:r w:rsidRPr="00F22014">
        <w:rPr>
          <w:rFonts w:ascii="Wingdings" w:eastAsia="Wingdings" w:hAnsi="Wingdings" w:cs="Wingdings"/>
          <w:sz w:val="20"/>
          <w:szCs w:val="20"/>
        </w:rPr>
        <w:sym w:font="Wingdings" w:char="F06C"/>
      </w:r>
      <w:r w:rsidRPr="000E4FC1">
        <w:rPr>
          <w:rFonts w:ascii="Arial" w:hAnsi="Arial" w:cs="Arial"/>
          <w:sz w:val="20"/>
          <w:szCs w:val="20"/>
          <w:lang w:val="en-GB"/>
        </w:rPr>
        <w:t>], CIF [</w:t>
      </w:r>
      <w:r w:rsidRPr="00F22014">
        <w:rPr>
          <w:rFonts w:ascii="Wingdings" w:eastAsia="Wingdings" w:hAnsi="Wingdings" w:cs="Wingdings"/>
          <w:sz w:val="20"/>
          <w:szCs w:val="20"/>
        </w:rPr>
        <w:sym w:font="Wingdings" w:char="F06C"/>
      </w:r>
      <w:r w:rsidRPr="000E4FC1">
        <w:rPr>
          <w:rFonts w:ascii="Arial" w:hAnsi="Arial" w:cs="Arial"/>
          <w:sz w:val="20"/>
          <w:szCs w:val="20"/>
          <w:lang w:val="en-GB"/>
        </w:rPr>
        <w:t>], in his capacity as [</w:t>
      </w:r>
      <w:r w:rsidRPr="00F22014">
        <w:rPr>
          <w:rFonts w:ascii="Wingdings" w:eastAsia="Wingdings" w:hAnsi="Wingdings" w:cs="Wingdings"/>
          <w:sz w:val="20"/>
          <w:szCs w:val="20"/>
        </w:rPr>
        <w:sym w:font="Wingdings" w:char="F06C"/>
      </w:r>
      <w:r w:rsidRPr="000E4FC1">
        <w:rPr>
          <w:rFonts w:ascii="Arial" w:hAnsi="Arial" w:cs="Arial"/>
          <w:sz w:val="20"/>
          <w:szCs w:val="20"/>
          <w:lang w:val="en-GB"/>
        </w:rPr>
        <w:t>]</w:t>
      </w:r>
    </w:p>
    <w:p w14:paraId="65B9B7CB" w14:textId="7D71C523" w:rsidR="00F22014" w:rsidRPr="00F22014" w:rsidRDefault="00F22014" w:rsidP="00F22014">
      <w:pPr>
        <w:spacing w:line="360" w:lineRule="auto"/>
        <w:jc w:val="both"/>
        <w:rPr>
          <w:rFonts w:ascii="Arial" w:hAnsi="Arial" w:cs="Arial"/>
          <w:sz w:val="20"/>
          <w:szCs w:val="20"/>
          <w:lang w:val="ca-ES"/>
        </w:rPr>
      </w:pPr>
      <w:r w:rsidRPr="000E4FC1">
        <w:rPr>
          <w:rFonts w:ascii="Arial" w:hAnsi="Arial" w:cs="Arial"/>
          <w:sz w:val="20"/>
          <w:szCs w:val="20"/>
          <w:lang w:val="en-GB"/>
        </w:rPr>
        <w:t>Mr. [</w:t>
      </w:r>
      <w:r w:rsidRPr="00F22014">
        <w:rPr>
          <w:rFonts w:ascii="Wingdings" w:eastAsia="Wingdings" w:hAnsi="Wingdings" w:cs="Wingdings"/>
          <w:sz w:val="20"/>
          <w:szCs w:val="20"/>
        </w:rPr>
        <w:sym w:font="Wingdings" w:char="F06C"/>
      </w:r>
      <w:r w:rsidRPr="000E4FC1">
        <w:rPr>
          <w:rFonts w:ascii="Arial" w:hAnsi="Arial" w:cs="Arial"/>
          <w:sz w:val="20"/>
          <w:szCs w:val="20"/>
          <w:lang w:val="en-GB"/>
        </w:rPr>
        <w:t>], DNI [</w:t>
      </w:r>
      <w:r w:rsidRPr="00F22014">
        <w:rPr>
          <w:rFonts w:ascii="Wingdings" w:eastAsia="Wingdings" w:hAnsi="Wingdings" w:cs="Wingdings"/>
          <w:sz w:val="20"/>
          <w:szCs w:val="20"/>
        </w:rPr>
        <w:sym w:font="Wingdings" w:char="F06C"/>
      </w:r>
      <w:r w:rsidRPr="000E4FC1">
        <w:rPr>
          <w:rFonts w:ascii="Arial" w:hAnsi="Arial" w:cs="Arial"/>
          <w:sz w:val="20"/>
          <w:szCs w:val="20"/>
          <w:lang w:val="en-GB"/>
        </w:rPr>
        <w:t>], acting in the name and representation of [</w:t>
      </w:r>
      <w:r w:rsidRPr="00F22014">
        <w:rPr>
          <w:rFonts w:ascii="Wingdings" w:eastAsia="Wingdings" w:hAnsi="Wingdings" w:cs="Wingdings"/>
          <w:sz w:val="20"/>
          <w:szCs w:val="20"/>
        </w:rPr>
        <w:sym w:font="Wingdings" w:char="F06C"/>
      </w:r>
      <w:r w:rsidRPr="000E4FC1">
        <w:rPr>
          <w:rFonts w:ascii="Arial" w:hAnsi="Arial" w:cs="Arial"/>
          <w:sz w:val="20"/>
          <w:szCs w:val="20"/>
          <w:lang w:val="en-GB"/>
        </w:rPr>
        <w:t>], CIF [</w:t>
      </w:r>
      <w:r w:rsidRPr="00F22014">
        <w:rPr>
          <w:rFonts w:ascii="Wingdings" w:eastAsia="Wingdings" w:hAnsi="Wingdings" w:cs="Wingdings"/>
          <w:sz w:val="20"/>
          <w:szCs w:val="20"/>
        </w:rPr>
        <w:sym w:font="Wingdings" w:char="F06C"/>
      </w:r>
      <w:r w:rsidRPr="000E4FC1">
        <w:rPr>
          <w:rFonts w:ascii="Arial" w:hAnsi="Arial" w:cs="Arial"/>
          <w:sz w:val="20"/>
          <w:szCs w:val="20"/>
          <w:lang w:val="en-GB"/>
        </w:rPr>
        <w:t>], in his capacity as [</w:t>
      </w:r>
      <w:r w:rsidRPr="00F22014">
        <w:rPr>
          <w:rFonts w:ascii="Wingdings" w:eastAsia="Wingdings" w:hAnsi="Wingdings" w:cs="Wingdings"/>
          <w:sz w:val="20"/>
          <w:szCs w:val="20"/>
        </w:rPr>
        <w:sym w:font="Wingdings" w:char="F06C"/>
      </w:r>
      <w:r w:rsidRPr="000E4FC1">
        <w:rPr>
          <w:rFonts w:ascii="Arial" w:hAnsi="Arial" w:cs="Arial"/>
          <w:sz w:val="20"/>
          <w:szCs w:val="20"/>
          <w:lang w:val="en-GB"/>
        </w:rPr>
        <w:t>]</w:t>
      </w:r>
    </w:p>
    <w:p w14:paraId="20CCD258" w14:textId="10A4D7A3" w:rsidR="00F22014" w:rsidRPr="00F22014" w:rsidRDefault="00F22014" w:rsidP="00F22014">
      <w:pPr>
        <w:spacing w:line="360" w:lineRule="auto"/>
        <w:jc w:val="both"/>
        <w:rPr>
          <w:rFonts w:ascii="Arial" w:hAnsi="Arial" w:cs="Arial"/>
          <w:sz w:val="20"/>
          <w:szCs w:val="20"/>
          <w:lang w:val="ca-ES"/>
        </w:rPr>
      </w:pPr>
      <w:r w:rsidRPr="000E4FC1">
        <w:rPr>
          <w:rFonts w:ascii="Arial" w:hAnsi="Arial" w:cs="Arial"/>
          <w:sz w:val="20"/>
          <w:szCs w:val="20"/>
          <w:lang w:val="en-GB"/>
        </w:rPr>
        <w:t>Mr. [</w:t>
      </w:r>
      <w:r w:rsidRPr="00F22014">
        <w:rPr>
          <w:rFonts w:ascii="Wingdings" w:eastAsia="Wingdings" w:hAnsi="Wingdings" w:cs="Wingdings"/>
          <w:sz w:val="20"/>
          <w:szCs w:val="20"/>
        </w:rPr>
        <w:sym w:font="Wingdings" w:char="F06C"/>
      </w:r>
      <w:r w:rsidRPr="000E4FC1">
        <w:rPr>
          <w:rFonts w:ascii="Arial" w:hAnsi="Arial" w:cs="Arial"/>
          <w:sz w:val="20"/>
          <w:szCs w:val="20"/>
          <w:lang w:val="en-GB"/>
        </w:rPr>
        <w:t>], DNI [</w:t>
      </w:r>
      <w:r w:rsidRPr="00F22014">
        <w:rPr>
          <w:rFonts w:ascii="Wingdings" w:eastAsia="Wingdings" w:hAnsi="Wingdings" w:cs="Wingdings"/>
          <w:sz w:val="20"/>
          <w:szCs w:val="20"/>
        </w:rPr>
        <w:sym w:font="Wingdings" w:char="F06C"/>
      </w:r>
      <w:r w:rsidRPr="000E4FC1">
        <w:rPr>
          <w:rFonts w:ascii="Arial" w:hAnsi="Arial" w:cs="Arial"/>
          <w:sz w:val="20"/>
          <w:szCs w:val="20"/>
          <w:lang w:val="en-GB"/>
        </w:rPr>
        <w:t>], acting in the name and representation of [</w:t>
      </w:r>
      <w:r w:rsidRPr="00F22014">
        <w:rPr>
          <w:rFonts w:ascii="Wingdings" w:eastAsia="Wingdings" w:hAnsi="Wingdings" w:cs="Wingdings"/>
          <w:sz w:val="20"/>
          <w:szCs w:val="20"/>
        </w:rPr>
        <w:sym w:font="Wingdings" w:char="F06C"/>
      </w:r>
      <w:r w:rsidRPr="000E4FC1">
        <w:rPr>
          <w:rFonts w:ascii="Arial" w:hAnsi="Arial" w:cs="Arial"/>
          <w:sz w:val="20"/>
          <w:szCs w:val="20"/>
          <w:lang w:val="en-GB"/>
        </w:rPr>
        <w:t>], CIF [</w:t>
      </w:r>
      <w:r w:rsidRPr="00F22014">
        <w:rPr>
          <w:rFonts w:ascii="Wingdings" w:eastAsia="Wingdings" w:hAnsi="Wingdings" w:cs="Wingdings"/>
          <w:sz w:val="20"/>
          <w:szCs w:val="20"/>
        </w:rPr>
        <w:sym w:font="Wingdings" w:char="F06C"/>
      </w:r>
      <w:r w:rsidRPr="000E4FC1">
        <w:rPr>
          <w:rFonts w:ascii="Arial" w:hAnsi="Arial" w:cs="Arial"/>
          <w:sz w:val="20"/>
          <w:szCs w:val="20"/>
          <w:lang w:val="en-GB"/>
        </w:rPr>
        <w:t>], in his capacity as [</w:t>
      </w:r>
      <w:r w:rsidRPr="00F22014">
        <w:rPr>
          <w:rFonts w:ascii="Wingdings" w:eastAsia="Wingdings" w:hAnsi="Wingdings" w:cs="Wingdings"/>
          <w:sz w:val="20"/>
          <w:szCs w:val="20"/>
        </w:rPr>
        <w:sym w:font="Wingdings" w:char="F06C"/>
      </w:r>
      <w:r w:rsidRPr="000E4FC1">
        <w:rPr>
          <w:rFonts w:ascii="Arial" w:hAnsi="Arial" w:cs="Arial"/>
          <w:sz w:val="20"/>
          <w:szCs w:val="20"/>
          <w:lang w:val="en-GB"/>
        </w:rPr>
        <w:t>]</w:t>
      </w:r>
    </w:p>
    <w:p w14:paraId="6CAE4D83" w14:textId="1EF14EE0" w:rsidR="00F22014" w:rsidRPr="00F22014" w:rsidRDefault="00F22014" w:rsidP="00F22014">
      <w:pPr>
        <w:spacing w:line="360" w:lineRule="auto"/>
        <w:jc w:val="both"/>
        <w:rPr>
          <w:rFonts w:ascii="Arial" w:hAnsi="Arial" w:cs="Arial"/>
          <w:sz w:val="20"/>
          <w:szCs w:val="20"/>
          <w:lang w:val="ca-ES"/>
        </w:rPr>
      </w:pPr>
      <w:r w:rsidRPr="000E4FC1">
        <w:rPr>
          <w:rFonts w:ascii="Arial" w:hAnsi="Arial" w:cs="Arial"/>
          <w:sz w:val="20"/>
          <w:szCs w:val="20"/>
          <w:lang w:val="en-GB"/>
        </w:rPr>
        <w:t>Mr. [</w:t>
      </w:r>
      <w:r w:rsidRPr="00F22014">
        <w:rPr>
          <w:rFonts w:ascii="Wingdings" w:eastAsia="Wingdings" w:hAnsi="Wingdings" w:cs="Wingdings"/>
          <w:sz w:val="20"/>
          <w:szCs w:val="20"/>
        </w:rPr>
        <w:sym w:font="Wingdings" w:char="F06C"/>
      </w:r>
      <w:r w:rsidRPr="000E4FC1">
        <w:rPr>
          <w:rFonts w:ascii="Arial" w:hAnsi="Arial" w:cs="Arial"/>
          <w:sz w:val="20"/>
          <w:szCs w:val="20"/>
          <w:lang w:val="en-GB"/>
        </w:rPr>
        <w:t>], DNI [</w:t>
      </w:r>
      <w:r w:rsidRPr="00F22014">
        <w:rPr>
          <w:rFonts w:ascii="Wingdings" w:eastAsia="Wingdings" w:hAnsi="Wingdings" w:cs="Wingdings"/>
          <w:sz w:val="20"/>
          <w:szCs w:val="20"/>
        </w:rPr>
        <w:sym w:font="Wingdings" w:char="F06C"/>
      </w:r>
      <w:r w:rsidRPr="000E4FC1">
        <w:rPr>
          <w:rFonts w:ascii="Arial" w:hAnsi="Arial" w:cs="Arial"/>
          <w:sz w:val="20"/>
          <w:szCs w:val="20"/>
          <w:lang w:val="en-GB"/>
        </w:rPr>
        <w:t>], acting in the name and representation of [</w:t>
      </w:r>
      <w:r w:rsidRPr="00F22014">
        <w:rPr>
          <w:rFonts w:ascii="Wingdings" w:eastAsia="Wingdings" w:hAnsi="Wingdings" w:cs="Wingdings"/>
          <w:sz w:val="20"/>
          <w:szCs w:val="20"/>
        </w:rPr>
        <w:sym w:font="Wingdings" w:char="F06C"/>
      </w:r>
      <w:r w:rsidRPr="000E4FC1">
        <w:rPr>
          <w:rFonts w:ascii="Arial" w:hAnsi="Arial" w:cs="Arial"/>
          <w:sz w:val="20"/>
          <w:szCs w:val="20"/>
          <w:lang w:val="en-GB"/>
        </w:rPr>
        <w:t>], CIF [</w:t>
      </w:r>
      <w:r w:rsidRPr="00F22014">
        <w:rPr>
          <w:rFonts w:ascii="Wingdings" w:eastAsia="Wingdings" w:hAnsi="Wingdings" w:cs="Wingdings"/>
          <w:sz w:val="20"/>
          <w:szCs w:val="20"/>
        </w:rPr>
        <w:sym w:font="Wingdings" w:char="F06C"/>
      </w:r>
      <w:r w:rsidRPr="000E4FC1">
        <w:rPr>
          <w:rFonts w:ascii="Arial" w:hAnsi="Arial" w:cs="Arial"/>
          <w:sz w:val="20"/>
          <w:szCs w:val="20"/>
          <w:lang w:val="en-GB"/>
        </w:rPr>
        <w:t>], in his capacity as [</w:t>
      </w:r>
      <w:r w:rsidRPr="00F22014">
        <w:rPr>
          <w:rFonts w:ascii="Wingdings" w:eastAsia="Wingdings" w:hAnsi="Wingdings" w:cs="Wingdings"/>
          <w:sz w:val="20"/>
          <w:szCs w:val="20"/>
        </w:rPr>
        <w:sym w:font="Wingdings" w:char="F06C"/>
      </w:r>
      <w:r w:rsidRPr="000E4FC1">
        <w:rPr>
          <w:rFonts w:ascii="Arial" w:hAnsi="Arial" w:cs="Arial"/>
          <w:sz w:val="20"/>
          <w:szCs w:val="20"/>
          <w:lang w:val="en-GB"/>
        </w:rPr>
        <w:t>]</w:t>
      </w:r>
    </w:p>
    <w:p w14:paraId="75E088BB" w14:textId="77777777" w:rsidR="00F22014" w:rsidRDefault="00F22014" w:rsidP="00F22014">
      <w:pPr>
        <w:spacing w:line="360" w:lineRule="auto"/>
        <w:jc w:val="both"/>
        <w:rPr>
          <w:rFonts w:ascii="Arial" w:hAnsi="Arial" w:cs="Arial"/>
          <w:sz w:val="20"/>
          <w:szCs w:val="20"/>
          <w:lang w:val="ca-ES"/>
        </w:rPr>
      </w:pPr>
    </w:p>
    <w:p w14:paraId="41EA6EBC" w14:textId="77777777" w:rsidR="00F22014" w:rsidRPr="00F22014" w:rsidRDefault="00F22014" w:rsidP="00F22014">
      <w:pPr>
        <w:spacing w:line="360" w:lineRule="auto"/>
        <w:jc w:val="both"/>
        <w:rPr>
          <w:rFonts w:ascii="Arial" w:hAnsi="Arial" w:cs="Arial"/>
          <w:b/>
          <w:sz w:val="20"/>
          <w:szCs w:val="20"/>
          <w:lang w:val="ca-ES"/>
        </w:rPr>
      </w:pPr>
      <w:r w:rsidRPr="000E4FC1">
        <w:rPr>
          <w:rFonts w:ascii="Arial" w:hAnsi="Arial" w:cs="Arial"/>
          <w:b/>
          <w:sz w:val="20"/>
          <w:szCs w:val="20"/>
          <w:lang w:val="en-GB"/>
        </w:rPr>
        <w:t>EXHIBIT</w:t>
      </w:r>
    </w:p>
    <w:p w14:paraId="59A7056D" w14:textId="0BC78088" w:rsidR="00F22014" w:rsidRDefault="00F22014" w:rsidP="00F22014">
      <w:pPr>
        <w:spacing w:line="360" w:lineRule="auto"/>
        <w:jc w:val="both"/>
        <w:rPr>
          <w:rFonts w:ascii="Arial" w:hAnsi="Arial" w:cs="Arial"/>
          <w:sz w:val="20"/>
          <w:szCs w:val="20"/>
          <w:lang w:val="ca-ES"/>
        </w:rPr>
      </w:pPr>
      <w:r w:rsidRPr="000E4FC1">
        <w:rPr>
          <w:rFonts w:ascii="Arial" w:hAnsi="Arial" w:cs="Arial"/>
          <w:sz w:val="20"/>
          <w:szCs w:val="20"/>
          <w:lang w:val="en-GB"/>
        </w:rPr>
        <w:t>That the objective of this agreement is to constitute a group without legal personality to apply for the Prize for the "URBAN CHALLENGE FOR THE APPLICATION OF THE URBAN ARTIFICIAL INTELLIGENCE IN TRAFFIC LIGHT REGULATION"</w:t>
      </w:r>
    </w:p>
    <w:p w14:paraId="77880C59" w14:textId="77777777" w:rsidR="00F22014" w:rsidRDefault="00F22014" w:rsidP="00F22014">
      <w:pPr>
        <w:spacing w:line="360" w:lineRule="auto"/>
        <w:jc w:val="both"/>
        <w:rPr>
          <w:rFonts w:ascii="Arial" w:hAnsi="Arial" w:cs="Arial"/>
          <w:sz w:val="20"/>
          <w:szCs w:val="20"/>
          <w:lang w:val="ca-ES"/>
        </w:rPr>
      </w:pPr>
      <w:r w:rsidRPr="000E4FC1">
        <w:rPr>
          <w:rFonts w:ascii="Arial" w:hAnsi="Arial" w:cs="Arial"/>
          <w:sz w:val="20"/>
          <w:szCs w:val="20"/>
          <w:lang w:val="en-GB"/>
        </w:rPr>
        <w:t xml:space="preserve">That recognizing their full capacity and representation, they sign this COLLABORATION AGREEMENT. COLLABORATION that will be governed by the following </w:t>
      </w:r>
    </w:p>
    <w:p w14:paraId="394EA5CC" w14:textId="77777777" w:rsidR="00F22014" w:rsidRPr="00F22014" w:rsidRDefault="00F22014" w:rsidP="00F22014">
      <w:pPr>
        <w:spacing w:line="360" w:lineRule="auto"/>
        <w:jc w:val="center"/>
        <w:rPr>
          <w:rFonts w:ascii="Arial" w:hAnsi="Arial" w:cs="Arial"/>
          <w:b/>
          <w:sz w:val="20"/>
          <w:szCs w:val="20"/>
          <w:lang w:val="ca-ES"/>
        </w:rPr>
      </w:pPr>
      <w:r w:rsidRPr="000E4FC1">
        <w:rPr>
          <w:rFonts w:ascii="Arial" w:hAnsi="Arial" w:cs="Arial"/>
          <w:b/>
          <w:sz w:val="20"/>
          <w:szCs w:val="20"/>
          <w:lang w:val="en-GB"/>
        </w:rPr>
        <w:t>CLAUSES</w:t>
      </w:r>
    </w:p>
    <w:p w14:paraId="30DE037A" w14:textId="77777777" w:rsidR="009D7D5B" w:rsidRDefault="00F22014" w:rsidP="00F22014">
      <w:pPr>
        <w:spacing w:line="360" w:lineRule="auto"/>
        <w:jc w:val="both"/>
        <w:rPr>
          <w:rFonts w:ascii="Arial" w:hAnsi="Arial" w:cs="Arial"/>
          <w:sz w:val="20"/>
          <w:szCs w:val="20"/>
          <w:lang w:val="ca-ES"/>
        </w:rPr>
      </w:pPr>
      <w:proofErr w:type="gramStart"/>
      <w:r w:rsidRPr="000E4FC1">
        <w:rPr>
          <w:rFonts w:ascii="Arial" w:hAnsi="Arial" w:cs="Arial"/>
          <w:sz w:val="20"/>
          <w:szCs w:val="20"/>
          <w:lang w:val="en-GB"/>
        </w:rPr>
        <w:t>First.-</w:t>
      </w:r>
      <w:proofErr w:type="gramEnd"/>
      <w:r w:rsidRPr="000E4FC1">
        <w:rPr>
          <w:rFonts w:ascii="Arial" w:hAnsi="Arial" w:cs="Arial"/>
          <w:sz w:val="20"/>
          <w:szCs w:val="20"/>
          <w:lang w:val="en-GB"/>
        </w:rPr>
        <w:t xml:space="preserve"> The parties express their willingness to jointly compete in the call for the "URBAN CHALLENGE FOR THE APPLICATION OF ARTIFICIAL INTELLIGENCE" ARTIFICIAL INTELLIGENCE IN TRAFFIC LIGHT REGULATION" </w:t>
      </w:r>
    </w:p>
    <w:p w14:paraId="14E56DE7" w14:textId="6D535482" w:rsidR="00F22014" w:rsidRDefault="00AB44CF" w:rsidP="00F22014">
      <w:pPr>
        <w:spacing w:line="360" w:lineRule="auto"/>
        <w:jc w:val="both"/>
        <w:rPr>
          <w:rFonts w:ascii="Arial" w:hAnsi="Arial" w:cs="Arial"/>
          <w:sz w:val="20"/>
          <w:szCs w:val="20"/>
          <w:lang w:val="ca-ES"/>
        </w:rPr>
      </w:pPr>
      <w:proofErr w:type="gramStart"/>
      <w:r w:rsidRPr="000E4FC1">
        <w:rPr>
          <w:rFonts w:ascii="Arial" w:hAnsi="Arial" w:cs="Arial"/>
          <w:sz w:val="20"/>
          <w:szCs w:val="20"/>
          <w:lang w:val="en-GB"/>
        </w:rPr>
        <w:t>Second.-</w:t>
      </w:r>
      <w:proofErr w:type="gramEnd"/>
      <w:r w:rsidRPr="000E4FC1">
        <w:rPr>
          <w:rFonts w:ascii="Arial" w:hAnsi="Arial" w:cs="Arial"/>
          <w:sz w:val="20"/>
          <w:szCs w:val="20"/>
          <w:lang w:val="en-GB"/>
        </w:rPr>
        <w:t xml:space="preserve"> The parties identify as representative of the group and sole interlocutor with Fira Internacional de Barcelona [</w:t>
      </w:r>
      <w:r w:rsidRPr="00AB44CF">
        <w:rPr>
          <w:rFonts w:ascii="Wingdings" w:eastAsia="Wingdings" w:hAnsi="Wingdings" w:cs="Wingdings"/>
          <w:sz w:val="20"/>
          <w:szCs w:val="20"/>
        </w:rPr>
        <w:sym w:font="Wingdings" w:char="F06C"/>
      </w:r>
      <w:r w:rsidRPr="000E4FC1">
        <w:rPr>
          <w:rFonts w:ascii="Arial" w:hAnsi="Arial" w:cs="Arial"/>
          <w:sz w:val="20"/>
          <w:szCs w:val="20"/>
          <w:lang w:val="en-GB"/>
        </w:rPr>
        <w:t>]</w:t>
      </w:r>
    </w:p>
    <w:p w14:paraId="40B5E7B2" w14:textId="77777777" w:rsidR="00AB44CF" w:rsidRDefault="00AB44CF" w:rsidP="00F22014">
      <w:pPr>
        <w:spacing w:line="360" w:lineRule="auto"/>
        <w:jc w:val="both"/>
        <w:rPr>
          <w:rFonts w:ascii="Arial" w:hAnsi="Arial" w:cs="Arial"/>
          <w:sz w:val="20"/>
          <w:szCs w:val="20"/>
          <w:lang w:val="ca-ES"/>
        </w:rPr>
      </w:pPr>
      <w:proofErr w:type="gramStart"/>
      <w:r w:rsidRPr="000E4FC1">
        <w:rPr>
          <w:rFonts w:ascii="Arial" w:hAnsi="Arial" w:cs="Arial"/>
          <w:sz w:val="20"/>
          <w:szCs w:val="20"/>
          <w:lang w:val="en-GB"/>
        </w:rPr>
        <w:t>Third.-</w:t>
      </w:r>
      <w:proofErr w:type="gramEnd"/>
      <w:r w:rsidRPr="000E4FC1">
        <w:rPr>
          <w:rFonts w:ascii="Arial" w:hAnsi="Arial" w:cs="Arial"/>
          <w:sz w:val="20"/>
          <w:szCs w:val="20"/>
          <w:lang w:val="en-GB"/>
        </w:rPr>
        <w:t xml:space="preserve"> The person/entity representing the group will be fully responsible for the project before Fira Internacional de Barcelona </w:t>
      </w:r>
      <w:proofErr w:type="gramStart"/>
      <w:r w:rsidRPr="000E4FC1">
        <w:rPr>
          <w:rFonts w:ascii="Arial" w:hAnsi="Arial" w:cs="Arial"/>
          <w:sz w:val="20"/>
          <w:szCs w:val="20"/>
          <w:lang w:val="en-GB"/>
        </w:rPr>
        <w:t>with regard to</w:t>
      </w:r>
      <w:proofErr w:type="gramEnd"/>
      <w:r w:rsidRPr="000E4FC1">
        <w:rPr>
          <w:rFonts w:ascii="Arial" w:hAnsi="Arial" w:cs="Arial"/>
          <w:sz w:val="20"/>
          <w:szCs w:val="20"/>
          <w:lang w:val="en-GB"/>
        </w:rPr>
        <w:t xml:space="preserve"> the obligations established in the regulatory bases, without prejudice to the liability of the other parties who are jointly and severally liable.</w:t>
      </w:r>
    </w:p>
    <w:p w14:paraId="1D867B05" w14:textId="77777777" w:rsidR="00AB44CF" w:rsidRDefault="00AB44CF" w:rsidP="00F22014">
      <w:pPr>
        <w:spacing w:line="360" w:lineRule="auto"/>
        <w:jc w:val="both"/>
        <w:rPr>
          <w:rFonts w:ascii="Arial" w:hAnsi="Arial" w:cs="Arial"/>
          <w:sz w:val="20"/>
          <w:szCs w:val="20"/>
          <w:lang w:val="ca-ES"/>
        </w:rPr>
      </w:pPr>
      <w:proofErr w:type="gramStart"/>
      <w:r w:rsidRPr="000E4FC1">
        <w:rPr>
          <w:rFonts w:ascii="Arial" w:hAnsi="Arial" w:cs="Arial"/>
          <w:sz w:val="20"/>
          <w:szCs w:val="20"/>
          <w:lang w:val="en-GB"/>
        </w:rPr>
        <w:lastRenderedPageBreak/>
        <w:t>Fourth.-</w:t>
      </w:r>
      <w:proofErr w:type="gramEnd"/>
      <w:r w:rsidRPr="000E4FC1">
        <w:rPr>
          <w:rFonts w:ascii="Arial" w:hAnsi="Arial" w:cs="Arial"/>
          <w:sz w:val="20"/>
          <w:szCs w:val="20"/>
          <w:lang w:val="en-GB"/>
        </w:rPr>
        <w:t xml:space="preserve"> The members of the group declare, by signing this agreement, individually and under their responsibility, that they individually meet all the requirements established in the regulatory bases of the call.</w:t>
      </w:r>
    </w:p>
    <w:p w14:paraId="4B2A431C" w14:textId="77777777" w:rsidR="00AB44CF" w:rsidRDefault="00AB44CF" w:rsidP="00F22014">
      <w:pPr>
        <w:spacing w:line="360" w:lineRule="auto"/>
        <w:jc w:val="both"/>
        <w:rPr>
          <w:rFonts w:ascii="Arial" w:hAnsi="Arial" w:cs="Arial"/>
          <w:sz w:val="20"/>
          <w:szCs w:val="20"/>
          <w:lang w:val="ca-ES"/>
        </w:rPr>
      </w:pPr>
      <w:proofErr w:type="gramStart"/>
      <w:r w:rsidRPr="000E4FC1">
        <w:rPr>
          <w:rFonts w:ascii="Arial" w:hAnsi="Arial" w:cs="Arial"/>
          <w:sz w:val="20"/>
          <w:szCs w:val="20"/>
          <w:lang w:val="en-GB"/>
        </w:rPr>
        <w:t>Fifth.-</w:t>
      </w:r>
      <w:proofErr w:type="gramEnd"/>
      <w:r w:rsidRPr="000E4FC1">
        <w:rPr>
          <w:rFonts w:ascii="Arial" w:hAnsi="Arial" w:cs="Arial"/>
          <w:sz w:val="20"/>
          <w:szCs w:val="20"/>
          <w:lang w:val="en-GB"/>
        </w:rPr>
        <w:t xml:space="preserve"> Obligations of the parties </w:t>
      </w:r>
    </w:p>
    <w:p w14:paraId="2F5D7046" w14:textId="77777777" w:rsidR="00AB44CF" w:rsidRPr="00F22014" w:rsidRDefault="00AB44CF" w:rsidP="00AB44CF">
      <w:pPr>
        <w:spacing w:line="360" w:lineRule="auto"/>
        <w:ind w:left="705"/>
        <w:jc w:val="both"/>
        <w:rPr>
          <w:rFonts w:ascii="Arial" w:hAnsi="Arial" w:cs="Arial"/>
          <w:i/>
          <w:sz w:val="18"/>
          <w:szCs w:val="18"/>
          <w:lang w:val="ca-ES"/>
        </w:rPr>
      </w:pPr>
      <w:r w:rsidRPr="000E4FC1">
        <w:rPr>
          <w:rFonts w:ascii="Arial" w:hAnsi="Arial" w:cs="Arial"/>
          <w:i/>
          <w:sz w:val="18"/>
          <w:szCs w:val="18"/>
          <w:lang w:val="en-GB"/>
        </w:rPr>
        <w:t xml:space="preserve">Each member of the group must detail their commitments, contributions and role in the project </w:t>
      </w:r>
    </w:p>
    <w:p w14:paraId="2EA904DF" w14:textId="77777777" w:rsidR="009F1FD2" w:rsidRDefault="00AB44CF" w:rsidP="00AB44CF">
      <w:pPr>
        <w:ind w:firstLine="705"/>
        <w:rPr>
          <w:rFonts w:ascii="Arial" w:hAnsi="Arial" w:cs="Arial"/>
          <w:sz w:val="20"/>
          <w:szCs w:val="20"/>
          <w:lang w:val="ca-ES"/>
        </w:rPr>
      </w:pPr>
      <w:r w:rsidRPr="000E4FC1">
        <w:rPr>
          <w:rFonts w:ascii="Arial" w:hAnsi="Arial" w:cs="Arial"/>
          <w:sz w:val="20"/>
          <w:szCs w:val="20"/>
          <w:lang w:val="en-GB"/>
        </w:rPr>
        <w:t>A. On the part of [</w:t>
      </w:r>
      <w:r w:rsidRPr="00AB44CF">
        <w:rPr>
          <w:rFonts w:ascii="Wingdings" w:eastAsia="Wingdings" w:hAnsi="Wingdings" w:cs="Wingdings"/>
          <w:sz w:val="20"/>
          <w:szCs w:val="20"/>
        </w:rPr>
        <w:sym w:font="Wingdings" w:char="F06C"/>
      </w:r>
      <w:r w:rsidRPr="000E4FC1">
        <w:rPr>
          <w:rFonts w:ascii="Arial" w:hAnsi="Arial" w:cs="Arial"/>
          <w:sz w:val="20"/>
          <w:szCs w:val="20"/>
          <w:lang w:val="en-GB"/>
        </w:rPr>
        <w:t>], [</w:t>
      </w:r>
      <w:r w:rsidRPr="00AB44CF">
        <w:rPr>
          <w:rFonts w:ascii="Wingdings" w:eastAsia="Wingdings" w:hAnsi="Wingdings" w:cs="Wingdings"/>
          <w:sz w:val="20"/>
          <w:szCs w:val="20"/>
        </w:rPr>
        <w:sym w:font="Wingdings" w:char="F06C"/>
      </w:r>
      <w:r w:rsidRPr="000E4FC1">
        <w:rPr>
          <w:rFonts w:ascii="Arial" w:hAnsi="Arial" w:cs="Arial"/>
          <w:sz w:val="20"/>
          <w:szCs w:val="20"/>
          <w:lang w:val="en-GB"/>
        </w:rPr>
        <w:t>]</w:t>
      </w:r>
    </w:p>
    <w:p w14:paraId="252CB7E1" w14:textId="77777777" w:rsidR="00AB44CF" w:rsidRDefault="00AB44CF" w:rsidP="00AB44CF">
      <w:pPr>
        <w:ind w:firstLine="705"/>
        <w:rPr>
          <w:rFonts w:ascii="Arial" w:hAnsi="Arial" w:cs="Arial"/>
          <w:sz w:val="20"/>
          <w:szCs w:val="20"/>
          <w:lang w:val="ca-ES"/>
        </w:rPr>
      </w:pPr>
      <w:r w:rsidRPr="000E4FC1">
        <w:rPr>
          <w:rFonts w:ascii="Arial" w:hAnsi="Arial" w:cs="Arial"/>
          <w:sz w:val="20"/>
          <w:szCs w:val="20"/>
          <w:lang w:val="en-GB"/>
        </w:rPr>
        <w:t>B. On the part of [</w:t>
      </w:r>
      <w:r w:rsidRPr="00AB44CF">
        <w:rPr>
          <w:rFonts w:ascii="Wingdings" w:eastAsia="Wingdings" w:hAnsi="Wingdings" w:cs="Wingdings"/>
          <w:sz w:val="20"/>
          <w:szCs w:val="20"/>
        </w:rPr>
        <w:sym w:font="Wingdings" w:char="F06C"/>
      </w:r>
      <w:r w:rsidRPr="000E4FC1">
        <w:rPr>
          <w:rFonts w:ascii="Arial" w:hAnsi="Arial" w:cs="Arial"/>
          <w:sz w:val="20"/>
          <w:szCs w:val="20"/>
          <w:lang w:val="en-GB"/>
        </w:rPr>
        <w:t>], [</w:t>
      </w:r>
      <w:r w:rsidRPr="00AB44CF">
        <w:rPr>
          <w:rFonts w:ascii="Wingdings" w:eastAsia="Wingdings" w:hAnsi="Wingdings" w:cs="Wingdings"/>
          <w:sz w:val="20"/>
          <w:szCs w:val="20"/>
        </w:rPr>
        <w:sym w:font="Wingdings" w:char="F06C"/>
      </w:r>
      <w:r w:rsidRPr="000E4FC1">
        <w:rPr>
          <w:rFonts w:ascii="Arial" w:hAnsi="Arial" w:cs="Arial"/>
          <w:sz w:val="20"/>
          <w:szCs w:val="20"/>
          <w:lang w:val="en-GB"/>
        </w:rPr>
        <w:t>]</w:t>
      </w:r>
    </w:p>
    <w:p w14:paraId="3F96F68C" w14:textId="77777777" w:rsidR="00AB44CF" w:rsidRDefault="00AB44CF" w:rsidP="00AB44CF">
      <w:pPr>
        <w:ind w:firstLine="705"/>
        <w:rPr>
          <w:rFonts w:ascii="Arial" w:hAnsi="Arial" w:cs="Arial"/>
          <w:sz w:val="20"/>
          <w:szCs w:val="20"/>
          <w:lang w:val="ca-ES"/>
        </w:rPr>
      </w:pPr>
      <w:r w:rsidRPr="000E4FC1">
        <w:rPr>
          <w:rFonts w:ascii="Arial" w:hAnsi="Arial" w:cs="Arial"/>
          <w:sz w:val="20"/>
          <w:szCs w:val="20"/>
          <w:lang w:val="en-GB"/>
        </w:rPr>
        <w:t>C. On behalf of [</w:t>
      </w:r>
      <w:r w:rsidRPr="00AB44CF">
        <w:rPr>
          <w:rFonts w:ascii="Wingdings" w:eastAsia="Wingdings" w:hAnsi="Wingdings" w:cs="Wingdings"/>
          <w:sz w:val="20"/>
          <w:szCs w:val="20"/>
        </w:rPr>
        <w:sym w:font="Wingdings" w:char="F06C"/>
      </w:r>
      <w:r w:rsidRPr="000E4FC1">
        <w:rPr>
          <w:rFonts w:ascii="Arial" w:hAnsi="Arial" w:cs="Arial"/>
          <w:sz w:val="20"/>
          <w:szCs w:val="20"/>
          <w:lang w:val="en-GB"/>
        </w:rPr>
        <w:t>], [</w:t>
      </w:r>
      <w:r w:rsidRPr="00AB44CF">
        <w:rPr>
          <w:rFonts w:ascii="Wingdings" w:eastAsia="Wingdings" w:hAnsi="Wingdings" w:cs="Wingdings"/>
          <w:sz w:val="20"/>
          <w:szCs w:val="20"/>
        </w:rPr>
        <w:sym w:font="Wingdings" w:char="F06C"/>
      </w:r>
      <w:r w:rsidRPr="000E4FC1">
        <w:rPr>
          <w:rFonts w:ascii="Arial" w:hAnsi="Arial" w:cs="Arial"/>
          <w:sz w:val="20"/>
          <w:szCs w:val="20"/>
          <w:lang w:val="en-GB"/>
        </w:rPr>
        <w:t>]</w:t>
      </w:r>
    </w:p>
    <w:p w14:paraId="1D7D4176" w14:textId="77777777" w:rsidR="00AB44CF" w:rsidRPr="00AB44CF" w:rsidRDefault="00AB44CF" w:rsidP="00AB44CF">
      <w:pPr>
        <w:ind w:firstLine="705"/>
        <w:rPr>
          <w:rFonts w:ascii="Arial" w:hAnsi="Arial" w:cs="Arial"/>
          <w:sz w:val="20"/>
          <w:szCs w:val="20"/>
          <w:lang w:val="ca-ES"/>
        </w:rPr>
      </w:pPr>
      <w:r w:rsidRPr="000E4FC1">
        <w:rPr>
          <w:rFonts w:ascii="Arial" w:hAnsi="Arial" w:cs="Arial"/>
          <w:sz w:val="20"/>
          <w:szCs w:val="20"/>
          <w:lang w:val="en-GB"/>
        </w:rPr>
        <w:t>D. On the part of [</w:t>
      </w:r>
      <w:r w:rsidRPr="00AB44CF">
        <w:rPr>
          <w:rFonts w:ascii="Wingdings" w:eastAsia="Wingdings" w:hAnsi="Wingdings" w:cs="Wingdings"/>
          <w:sz w:val="20"/>
          <w:szCs w:val="20"/>
        </w:rPr>
        <w:sym w:font="Wingdings" w:char="F06C"/>
      </w:r>
      <w:r w:rsidRPr="000E4FC1">
        <w:rPr>
          <w:rFonts w:ascii="Arial" w:hAnsi="Arial" w:cs="Arial"/>
          <w:sz w:val="20"/>
          <w:szCs w:val="20"/>
          <w:lang w:val="en-GB"/>
        </w:rPr>
        <w:t>], [</w:t>
      </w:r>
      <w:r w:rsidRPr="00AB44CF">
        <w:rPr>
          <w:rFonts w:ascii="Wingdings" w:eastAsia="Wingdings" w:hAnsi="Wingdings" w:cs="Wingdings"/>
          <w:sz w:val="20"/>
          <w:szCs w:val="20"/>
        </w:rPr>
        <w:sym w:font="Wingdings" w:char="F06C"/>
      </w:r>
      <w:r w:rsidRPr="000E4FC1">
        <w:rPr>
          <w:rFonts w:ascii="Arial" w:hAnsi="Arial" w:cs="Arial"/>
          <w:sz w:val="20"/>
          <w:szCs w:val="20"/>
          <w:lang w:val="en-GB"/>
        </w:rPr>
        <w:t>]</w:t>
      </w:r>
    </w:p>
    <w:p w14:paraId="69451538" w14:textId="77777777" w:rsidR="00AB44CF" w:rsidRDefault="00AB44CF" w:rsidP="00AB44CF">
      <w:pPr>
        <w:ind w:firstLine="705"/>
        <w:rPr>
          <w:rFonts w:ascii="Arial" w:hAnsi="Arial" w:cs="Arial"/>
          <w:sz w:val="20"/>
          <w:szCs w:val="20"/>
          <w:lang w:val="ca-ES"/>
        </w:rPr>
      </w:pPr>
      <w:r w:rsidRPr="000E4FC1">
        <w:rPr>
          <w:rFonts w:ascii="Arial" w:hAnsi="Arial" w:cs="Arial"/>
          <w:sz w:val="20"/>
          <w:szCs w:val="20"/>
          <w:lang w:val="en-GB"/>
        </w:rPr>
        <w:t>E. On the part of [</w:t>
      </w:r>
      <w:r w:rsidRPr="00AB44CF">
        <w:rPr>
          <w:rFonts w:ascii="Wingdings" w:eastAsia="Wingdings" w:hAnsi="Wingdings" w:cs="Wingdings"/>
          <w:sz w:val="20"/>
          <w:szCs w:val="20"/>
        </w:rPr>
        <w:sym w:font="Wingdings" w:char="F06C"/>
      </w:r>
      <w:r w:rsidRPr="000E4FC1">
        <w:rPr>
          <w:rFonts w:ascii="Arial" w:hAnsi="Arial" w:cs="Arial"/>
          <w:sz w:val="20"/>
          <w:szCs w:val="20"/>
          <w:lang w:val="en-GB"/>
        </w:rPr>
        <w:t>], [</w:t>
      </w:r>
      <w:r w:rsidRPr="00AB44CF">
        <w:rPr>
          <w:rFonts w:ascii="Wingdings" w:eastAsia="Wingdings" w:hAnsi="Wingdings" w:cs="Wingdings"/>
          <w:sz w:val="20"/>
          <w:szCs w:val="20"/>
        </w:rPr>
        <w:sym w:font="Wingdings" w:char="F06C"/>
      </w:r>
      <w:r w:rsidRPr="000E4FC1">
        <w:rPr>
          <w:rFonts w:ascii="Arial" w:hAnsi="Arial" w:cs="Arial"/>
          <w:sz w:val="20"/>
          <w:szCs w:val="20"/>
          <w:lang w:val="en-GB"/>
        </w:rPr>
        <w:t>]</w:t>
      </w:r>
    </w:p>
    <w:p w14:paraId="1A4BFEE1" w14:textId="77777777" w:rsidR="00AB44CF" w:rsidRDefault="00AB44CF" w:rsidP="00AB44CF">
      <w:pPr>
        <w:spacing w:line="360" w:lineRule="auto"/>
        <w:rPr>
          <w:rFonts w:ascii="Arial" w:hAnsi="Arial" w:cs="Arial"/>
          <w:sz w:val="20"/>
          <w:szCs w:val="20"/>
          <w:lang w:val="ca-ES"/>
        </w:rPr>
      </w:pPr>
      <w:proofErr w:type="gramStart"/>
      <w:r w:rsidRPr="000E4FC1">
        <w:rPr>
          <w:rFonts w:ascii="Arial" w:hAnsi="Arial" w:cs="Arial"/>
          <w:sz w:val="20"/>
          <w:szCs w:val="20"/>
          <w:lang w:val="en-GB"/>
        </w:rPr>
        <w:t>Sixth.-</w:t>
      </w:r>
      <w:proofErr w:type="gramEnd"/>
      <w:r w:rsidRPr="000E4FC1">
        <w:rPr>
          <w:rFonts w:ascii="Arial" w:hAnsi="Arial" w:cs="Arial"/>
          <w:sz w:val="20"/>
          <w:szCs w:val="20"/>
          <w:lang w:val="en-GB"/>
        </w:rPr>
        <w:t xml:space="preserve"> The members of the group will be jointly and severally responsible for the </w:t>
      </w:r>
      <w:proofErr w:type="spellStart"/>
      <w:r w:rsidRPr="000E4FC1">
        <w:rPr>
          <w:rFonts w:ascii="Arial" w:hAnsi="Arial" w:cs="Arial"/>
          <w:sz w:val="20"/>
          <w:szCs w:val="20"/>
          <w:lang w:val="en-GB"/>
        </w:rPr>
        <w:t>fulfillment</w:t>
      </w:r>
      <w:proofErr w:type="spellEnd"/>
      <w:r w:rsidRPr="000E4FC1">
        <w:rPr>
          <w:rFonts w:ascii="Arial" w:hAnsi="Arial" w:cs="Arial"/>
          <w:sz w:val="20"/>
          <w:szCs w:val="20"/>
          <w:lang w:val="en-GB"/>
        </w:rPr>
        <w:t xml:space="preserve"> of all the obligations arising from the awarding of the prize. </w:t>
      </w:r>
    </w:p>
    <w:p w14:paraId="707DC90A" w14:textId="77777777" w:rsidR="00AB44CF" w:rsidRDefault="00AB44CF" w:rsidP="00AB44CF">
      <w:pPr>
        <w:spacing w:line="360" w:lineRule="auto"/>
        <w:rPr>
          <w:rFonts w:ascii="Arial" w:hAnsi="Arial" w:cs="Arial"/>
          <w:sz w:val="20"/>
          <w:szCs w:val="20"/>
          <w:lang w:val="ca-ES"/>
        </w:rPr>
      </w:pPr>
      <w:proofErr w:type="gramStart"/>
      <w:r w:rsidRPr="000E4FC1">
        <w:rPr>
          <w:rFonts w:ascii="Arial" w:hAnsi="Arial" w:cs="Arial"/>
          <w:sz w:val="20"/>
          <w:szCs w:val="20"/>
          <w:lang w:val="en-GB"/>
        </w:rPr>
        <w:t>Seventh.-</w:t>
      </w:r>
      <w:proofErr w:type="gramEnd"/>
      <w:r w:rsidRPr="000E4FC1">
        <w:rPr>
          <w:rFonts w:ascii="Arial" w:hAnsi="Arial" w:cs="Arial"/>
          <w:sz w:val="20"/>
          <w:szCs w:val="20"/>
          <w:lang w:val="en-GB"/>
        </w:rPr>
        <w:t xml:space="preserve"> The members of the group undertake to maintain the validity of this agreement from the date of signature and until the fulfilment of all the obligations specified in the regulatory bases of the call. </w:t>
      </w:r>
    </w:p>
    <w:p w14:paraId="24967387" w14:textId="77777777" w:rsidR="00AB44CF" w:rsidRDefault="00AB44CF" w:rsidP="00AB44CF">
      <w:pPr>
        <w:spacing w:line="360" w:lineRule="auto"/>
        <w:rPr>
          <w:rFonts w:ascii="Arial" w:hAnsi="Arial" w:cs="Arial"/>
          <w:sz w:val="20"/>
          <w:szCs w:val="20"/>
          <w:lang w:val="ca-ES"/>
        </w:rPr>
      </w:pPr>
    </w:p>
    <w:p w14:paraId="3ADAD54A" w14:textId="77777777" w:rsidR="00AB44CF" w:rsidRDefault="00AB44CF" w:rsidP="00AB44CF">
      <w:pPr>
        <w:spacing w:line="360" w:lineRule="auto"/>
        <w:rPr>
          <w:rFonts w:ascii="Arial" w:hAnsi="Arial" w:cs="Arial"/>
          <w:sz w:val="20"/>
          <w:szCs w:val="20"/>
          <w:lang w:val="ca-ES"/>
        </w:rPr>
      </w:pPr>
      <w:r>
        <w:rPr>
          <w:rFonts w:ascii="Arial" w:hAnsi="Arial" w:cs="Arial"/>
          <w:sz w:val="20"/>
          <w:szCs w:val="20"/>
        </w:rPr>
        <w:t>Signatures</w:t>
      </w:r>
    </w:p>
    <w:p w14:paraId="78354A27" w14:textId="77777777" w:rsidR="00AB44CF" w:rsidRPr="00AB44CF" w:rsidRDefault="00AB44CF" w:rsidP="00AB44CF">
      <w:pPr>
        <w:spacing w:line="360" w:lineRule="auto"/>
        <w:rPr>
          <w:rFonts w:ascii="Arial" w:hAnsi="Arial" w:cs="Arial"/>
          <w:sz w:val="20"/>
          <w:szCs w:val="20"/>
          <w:lang w:val="ca-ES"/>
        </w:rPr>
      </w:pPr>
    </w:p>
    <w:sectPr w:rsidR="00AB44CF" w:rsidRPr="00AB44CF">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99BC3" w14:textId="77777777" w:rsidR="001F466B" w:rsidRDefault="001F466B" w:rsidP="000675D7">
      <w:pPr>
        <w:spacing w:after="0" w:line="240" w:lineRule="auto"/>
      </w:pPr>
      <w:r>
        <w:separator/>
      </w:r>
    </w:p>
  </w:endnote>
  <w:endnote w:type="continuationSeparator" w:id="0">
    <w:p w14:paraId="15E6DD7D" w14:textId="77777777" w:rsidR="001F466B" w:rsidRDefault="001F466B" w:rsidP="00067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321B6FF1" w14:paraId="00BE625B" w14:textId="77777777" w:rsidTr="321B6FF1">
      <w:trPr>
        <w:trHeight w:val="300"/>
      </w:trPr>
      <w:tc>
        <w:tcPr>
          <w:tcW w:w="2830" w:type="dxa"/>
        </w:tcPr>
        <w:p w14:paraId="05F1F54E" w14:textId="1D2301B1" w:rsidR="321B6FF1" w:rsidRDefault="321B6FF1" w:rsidP="321B6FF1">
          <w:pPr>
            <w:pStyle w:val="Header"/>
            <w:ind w:left="-115"/>
          </w:pPr>
        </w:p>
      </w:tc>
      <w:tc>
        <w:tcPr>
          <w:tcW w:w="2830" w:type="dxa"/>
        </w:tcPr>
        <w:p w14:paraId="27164293" w14:textId="41C783D9" w:rsidR="321B6FF1" w:rsidRDefault="321B6FF1" w:rsidP="321B6FF1">
          <w:pPr>
            <w:pStyle w:val="Header"/>
            <w:jc w:val="center"/>
          </w:pPr>
        </w:p>
      </w:tc>
      <w:tc>
        <w:tcPr>
          <w:tcW w:w="2830" w:type="dxa"/>
        </w:tcPr>
        <w:p w14:paraId="31AA3431" w14:textId="08A66787" w:rsidR="321B6FF1" w:rsidRDefault="321B6FF1" w:rsidP="321B6FF1">
          <w:pPr>
            <w:pStyle w:val="Header"/>
            <w:ind w:right="-115"/>
            <w:jc w:val="right"/>
          </w:pPr>
        </w:p>
      </w:tc>
    </w:tr>
  </w:tbl>
  <w:p w14:paraId="5192A6F0" w14:textId="27666EB0" w:rsidR="00E93344" w:rsidRDefault="00E933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84B0C" w14:textId="77777777" w:rsidR="001F466B" w:rsidRDefault="001F466B" w:rsidP="000675D7">
      <w:pPr>
        <w:spacing w:after="0" w:line="240" w:lineRule="auto"/>
      </w:pPr>
      <w:r>
        <w:separator/>
      </w:r>
    </w:p>
  </w:footnote>
  <w:footnote w:type="continuationSeparator" w:id="0">
    <w:p w14:paraId="0C673020" w14:textId="77777777" w:rsidR="001F466B" w:rsidRDefault="001F466B" w:rsidP="00067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BCA13" w14:textId="6AFA8C1F" w:rsidR="000675D7" w:rsidRPr="00972987" w:rsidRDefault="00972987" w:rsidP="00972987">
    <w:pPr>
      <w:pStyle w:val="Header"/>
      <w:tabs>
        <w:tab w:val="clear" w:pos="4252"/>
        <w:tab w:val="center" w:pos="2977"/>
        <w:tab w:val="left" w:pos="5775"/>
      </w:tabs>
      <w:rPr>
        <w:rFonts w:ascii="Arial" w:hAnsi="Arial" w:cs="Arial"/>
        <w:i/>
        <w:sz w:val="16"/>
        <w:szCs w:val="16"/>
      </w:rPr>
    </w:pPr>
    <w:r w:rsidRPr="00A10B26">
      <w:rPr>
        <w:rFonts w:ascii="Arial" w:hAnsi="Arial" w:cs="Arial"/>
        <w:i/>
        <w:noProof/>
        <w:sz w:val="16"/>
        <w:szCs w:val="16"/>
      </w:rPr>
      <w:drawing>
        <wp:anchor distT="0" distB="0" distL="114300" distR="114300" simplePos="0" relativeHeight="251658240" behindDoc="0" locked="0" layoutInCell="1" allowOverlap="1" wp14:anchorId="3EF929E7" wp14:editId="77C94F91">
          <wp:simplePos x="0" y="0"/>
          <wp:positionH relativeFrom="column">
            <wp:posOffset>3446058</wp:posOffset>
          </wp:positionH>
          <wp:positionV relativeFrom="paragraph">
            <wp:posOffset>12613</wp:posOffset>
          </wp:positionV>
          <wp:extent cx="776605" cy="251460"/>
          <wp:effectExtent l="0" t="0" r="4445" b="0"/>
          <wp:wrapSquare wrapText="bothSides"/>
          <wp:docPr id="23" name="Picture 23" descr="Programs archivos - Bithabitat">
            <a:extLst xmlns:a="http://schemas.openxmlformats.org/drawingml/2006/main">
              <a:ext uri="{FF2B5EF4-FFF2-40B4-BE49-F238E27FC236}">
                <a16:creationId xmlns:a16="http://schemas.microsoft.com/office/drawing/2014/main" id="{A6CB4A86-344A-490C-B546-5729B66C1D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6" descr="Programas archivos - Bithabitat">
                    <a:extLst>
                      <a:ext uri="{FF2B5EF4-FFF2-40B4-BE49-F238E27FC236}">
                        <a16:creationId xmlns:a16="http://schemas.microsoft.com/office/drawing/2014/main" id="{A6CB4A86-344A-490C-B546-5729B66C1D1E}"/>
                      </a:ext>
                    </a:extLst>
                  </pic:cNvPr>
                  <pic:cNvPicPr>
                    <a:picLocks noChangeAspect="1" noChangeArrowheads="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76605" cy="2514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noProof/>
        <w:sz w:val="20"/>
        <w:szCs w:val="20"/>
      </w:rPr>
      <w:drawing>
        <wp:anchor distT="0" distB="0" distL="114300" distR="114300" simplePos="0" relativeHeight="251658241" behindDoc="0" locked="0" layoutInCell="1" allowOverlap="1" wp14:anchorId="00FE66EA" wp14:editId="3ABECE97">
          <wp:simplePos x="0" y="0"/>
          <wp:positionH relativeFrom="column">
            <wp:posOffset>1103891</wp:posOffset>
          </wp:positionH>
          <wp:positionV relativeFrom="paragraph">
            <wp:posOffset>43554</wp:posOffset>
          </wp:positionV>
          <wp:extent cx="951865" cy="243840"/>
          <wp:effectExtent l="0" t="0" r="635" b="3810"/>
          <wp:wrapSquare wrapText="bothSides"/>
          <wp:docPr id="172015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1865" cy="243840"/>
                  </a:xfrm>
                  <a:prstGeom prst="rect">
                    <a:avLst/>
                  </a:prstGeom>
                  <a:noFill/>
                  <a:ln>
                    <a:noFill/>
                  </a:ln>
                </pic:spPr>
              </pic:pic>
            </a:graphicData>
          </a:graphic>
        </wp:anchor>
      </w:drawing>
    </w:r>
    <w:r w:rsidRPr="00B70625">
      <w:rPr>
        <w:rFonts w:ascii="Arial" w:hAnsi="Arial" w:cs="Arial"/>
        <w:b/>
        <w:bCs/>
        <w:noProof/>
        <w:sz w:val="20"/>
        <w:szCs w:val="20"/>
      </w:rPr>
      <w:drawing>
        <wp:anchor distT="0" distB="0" distL="114300" distR="114300" simplePos="0" relativeHeight="251658243" behindDoc="0" locked="0" layoutInCell="1" allowOverlap="1" wp14:anchorId="45083772" wp14:editId="6743E561">
          <wp:simplePos x="0" y="0"/>
          <wp:positionH relativeFrom="margin">
            <wp:align>left</wp:align>
          </wp:positionH>
          <wp:positionV relativeFrom="paragraph">
            <wp:posOffset>-4993</wp:posOffset>
          </wp:positionV>
          <wp:extent cx="926465" cy="356235"/>
          <wp:effectExtent l="0" t="0" r="0" b="5715"/>
          <wp:wrapSquare wrapText="bothSides"/>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3">
                    <a:extLst>
                      <a:ext uri="{BEBA8EAE-BF5A-486C-A8C5-ECC9F3942E4B}">
                        <a14:imgProps xmlns:a14="http://schemas.microsoft.com/office/drawing/2010/main">
                          <a14:imgLayer r:embed="rId4">
                            <a14:imgEffect>
                              <a14:backgroundRemoval t="6943" b="95861" l="4422" r="96761">
                                <a14:foregroundMark x1="17224" y1="17891" x2="17224" y2="17891"/>
                                <a14:foregroundMark x1="21285" y1="17891" x2="21285" y2="17891"/>
                                <a14:foregroundMark x1="26581" y1="22163" x2="26581" y2="22163"/>
                                <a14:foregroundMark x1="29512" y1="29640" x2="29512" y2="29640"/>
                                <a14:foregroundMark x1="31568" y1="40454" x2="31568" y2="40454"/>
                                <a14:foregroundMark x1="32134" y1="54072" x2="32134" y2="54072"/>
                                <a14:foregroundMark x1="30848" y1="64085" x2="30848" y2="64085"/>
                                <a14:foregroundMark x1="28535" y1="75834" x2="28535" y2="75834"/>
                                <a14:foregroundMark x1="24781" y1="80374" x2="24781" y2="80374"/>
                                <a14:foregroundMark x1="19434" y1="83178" x2="19434" y2="83178"/>
                                <a14:foregroundMark x1="14807" y1="81976" x2="14807" y2="81976"/>
                                <a14:foregroundMark x1="11414" y1="76101" x2="11414" y2="76101"/>
                                <a14:foregroundMark x1="7763" y1="64887" x2="7763" y2="64887"/>
                                <a14:foregroundMark x1="6170" y1="50868" x2="6170" y2="50868"/>
                                <a14:foregroundMark x1="7352" y1="40320" x2="7352" y2="40320"/>
                                <a14:foregroundMark x1="8997" y1="30574" x2="8997" y2="30574"/>
                                <a14:foregroundMark x1="12288" y1="22964" x2="12288" y2="22964"/>
                                <a14:foregroundMark x1="50129" y1="22563" x2="50129" y2="22563"/>
                                <a14:foregroundMark x1="52905" y1="26302" x2="52905" y2="26302"/>
                                <a14:foregroundMark x1="56658" y1="26702" x2="56658" y2="26702"/>
                                <a14:foregroundMark x1="62828" y1="26435" x2="62828" y2="26435"/>
                                <a14:foregroundMark x1="69563" y1="27236" x2="69563" y2="27236"/>
                                <a14:foregroundMark x1="72082" y1="27103" x2="72082" y2="27103"/>
                                <a14:foregroundMark x1="79126" y1="24433" x2="79126" y2="24433"/>
                                <a14:foregroundMark x1="89409" y1="26836" x2="89409" y2="26836"/>
                                <a14:foregroundMark x1="89409" y1="50467" x2="89409" y2="50467"/>
                                <a14:foregroundMark x1="87044" y1="51268" x2="87044" y2="51268"/>
                                <a14:foregroundMark x1="77172" y1="54473" x2="77172" y2="54473"/>
                                <a14:foregroundMark x1="71979" y1="54339" x2="71979" y2="54339"/>
                                <a14:foregroundMark x1="65501" y1="51535" x2="65501" y2="51535"/>
                                <a14:foregroundMark x1="60257" y1="51535" x2="60257" y2="51535"/>
                                <a14:foregroundMark x1="53265" y1="51936" x2="53265" y2="51936"/>
                                <a14:foregroundMark x1="46375" y1="51936" x2="46375" y2="51936"/>
                                <a14:foregroundMark x1="39743" y1="51001" x2="39743" y2="51001"/>
                                <a14:foregroundMark x1="39383" y1="69826" x2="39383" y2="69826"/>
                                <a14:foregroundMark x1="51260" y1="72230" x2="51260" y2="72230"/>
                                <a14:foregroundMark x1="55476" y1="76101" x2="55476" y2="76101"/>
                                <a14:foregroundMark x1="62416" y1="74900" x2="62416" y2="74900"/>
                                <a14:foregroundMark x1="62416" y1="68358" x2="62416" y2="68358"/>
                                <a14:foregroundMark x1="64627" y1="70227" x2="64627" y2="70227"/>
                                <a14:foregroundMark x1="67044" y1="75434" x2="67044" y2="75434"/>
                                <a14:foregroundMark x1="67044" y1="68758" x2="67044" y2="68758"/>
                                <a14:foregroundMark x1="69717" y1="72630" x2="69717" y2="72630"/>
                                <a14:foregroundMark x1="75064" y1="85447" x2="75064" y2="85447"/>
                                <a14:backgroundMark x1="8380" y1="12150" x2="8380" y2="12150"/>
                                <a14:backgroundMark x1="19280" y1="42323" x2="19280" y2="42323"/>
                                <a14:backgroundMark x1="34396" y1="16021" x2="34396" y2="16021"/>
                                <a14:backgroundMark x1="53573" y1="12016" x2="53573" y2="12016"/>
                                <a14:backgroundMark x1="59383" y1="26435" x2="59383" y2="26435"/>
                                <a14:backgroundMark x1="58920" y1="38718" x2="58920" y2="38718"/>
                                <a14:backgroundMark x1="58509" y1="52470" x2="58509" y2="52470"/>
                                <a14:backgroundMark x1="69974" y1="55808" x2="69974" y2="55808"/>
                                <a14:backgroundMark x1="85090" y1="55941" x2="85090" y2="55941"/>
                                <a14:backgroundMark x1="92442" y1="53271" x2="92442" y2="53271"/>
                                <a14:backgroundMark x1="87095" y1="29640" x2="87095" y2="29640"/>
                                <a14:backgroundMark x1="75270" y1="27637" x2="75270" y2="27637"/>
                                <a14:backgroundMark x1="65090" y1="23231" x2="65090" y2="23231"/>
                                <a14:backgroundMark x1="42468" y1="28438" x2="42468" y2="28438"/>
                                <a14:backgroundMark x1="42314" y1="20294" x2="42314" y2="20294"/>
                                <a14:backgroundMark x1="58458" y1="77170" x2="58458" y2="77170"/>
                                <a14:backgroundMark x1="52031" y1="80107" x2="52031" y2="80107"/>
                                <a14:backgroundMark x1="48483" y1="29907" x2="48483" y2="29907"/>
                                <a14:backgroundMark x1="86787" y1="80107" x2="86787" y2="80107"/>
                                <a14:backgroundMark x1="33676" y1="86248" x2="33676" y2="86248"/>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26465" cy="356235"/>
                  </a:xfrm>
                  <a:prstGeom prst="rect">
                    <a:avLst/>
                  </a:prstGeom>
                  <a:noFill/>
                  <a:ln>
                    <a:noFill/>
                  </a:ln>
                  <a:effectLst/>
                </pic:spPr>
              </pic:pic>
            </a:graphicData>
          </a:graphic>
        </wp:anchor>
      </w:drawing>
    </w:r>
    <w:r>
      <w:rPr>
        <w:noProof/>
        <w:lang w:eastAsia="ca-ES"/>
      </w:rPr>
      <w:drawing>
        <wp:anchor distT="0" distB="0" distL="114300" distR="114300" simplePos="0" relativeHeight="251658242" behindDoc="0" locked="0" layoutInCell="1" allowOverlap="1" wp14:anchorId="32B639B1" wp14:editId="13D005C8">
          <wp:simplePos x="0" y="0"/>
          <wp:positionH relativeFrom="margin">
            <wp:align>center</wp:align>
          </wp:positionH>
          <wp:positionV relativeFrom="paragraph">
            <wp:posOffset>6985</wp:posOffset>
          </wp:positionV>
          <wp:extent cx="721995" cy="315595"/>
          <wp:effectExtent l="0" t="0" r="1905" b="8255"/>
          <wp:wrapSquare wrapText="bothSides"/>
          <wp:docPr id="7058966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1995" cy="315595"/>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25019844"/>
    <w:bookmarkStart w:id="1" w:name="_Hlk125019845"/>
    <w:bookmarkStart w:id="2" w:name="_Hlk125019849"/>
    <w:bookmarkStart w:id="3" w:name="_Hlk125019850"/>
    <w:r>
      <w:rPr>
        <w:rFonts w:ascii="Arial" w:hAnsi="Arial" w:cs="Arial"/>
        <w:i/>
        <w:sz w:val="16"/>
        <w:szCs w:val="16"/>
      </w:rPr>
      <w:tab/>
    </w:r>
    <w:r>
      <w:rPr>
        <w:rFonts w:ascii="Arial" w:hAnsi="Arial" w:cs="Arial"/>
        <w:i/>
        <w:sz w:val="16"/>
        <w:szCs w:val="16"/>
      </w:rPr>
      <w:tab/>
    </w:r>
    <w:bookmarkEnd w:id="0"/>
    <w:bookmarkEnd w:id="1"/>
    <w:bookmarkEnd w:id="2"/>
    <w:bookmarkEnd w:id="3"/>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AA3"/>
    <w:rsid w:val="000675D7"/>
    <w:rsid w:val="000861AE"/>
    <w:rsid w:val="000E40E4"/>
    <w:rsid w:val="000E4FC1"/>
    <w:rsid w:val="0016310B"/>
    <w:rsid w:val="00165489"/>
    <w:rsid w:val="001F0A1C"/>
    <w:rsid w:val="001F466B"/>
    <w:rsid w:val="00363A6E"/>
    <w:rsid w:val="00380321"/>
    <w:rsid w:val="003B55FF"/>
    <w:rsid w:val="00455E28"/>
    <w:rsid w:val="00465AA3"/>
    <w:rsid w:val="004B15DF"/>
    <w:rsid w:val="004B64CA"/>
    <w:rsid w:val="005135B0"/>
    <w:rsid w:val="005359E2"/>
    <w:rsid w:val="005A5BE9"/>
    <w:rsid w:val="0068518A"/>
    <w:rsid w:val="00701831"/>
    <w:rsid w:val="00704F6B"/>
    <w:rsid w:val="007212F5"/>
    <w:rsid w:val="00724B32"/>
    <w:rsid w:val="00743182"/>
    <w:rsid w:val="00787E28"/>
    <w:rsid w:val="007D3381"/>
    <w:rsid w:val="00853F0F"/>
    <w:rsid w:val="00862966"/>
    <w:rsid w:val="008E05D5"/>
    <w:rsid w:val="00930ABD"/>
    <w:rsid w:val="00972987"/>
    <w:rsid w:val="009D7D5B"/>
    <w:rsid w:val="009F1FD2"/>
    <w:rsid w:val="00A57116"/>
    <w:rsid w:val="00A97F00"/>
    <w:rsid w:val="00AB44CF"/>
    <w:rsid w:val="00AF3384"/>
    <w:rsid w:val="00B24E23"/>
    <w:rsid w:val="00B54CF3"/>
    <w:rsid w:val="00B5559D"/>
    <w:rsid w:val="00C275DA"/>
    <w:rsid w:val="00C449EB"/>
    <w:rsid w:val="00C75C81"/>
    <w:rsid w:val="00C9405E"/>
    <w:rsid w:val="00CC13D9"/>
    <w:rsid w:val="00CD0476"/>
    <w:rsid w:val="00CE4BA8"/>
    <w:rsid w:val="00D434FC"/>
    <w:rsid w:val="00D8142C"/>
    <w:rsid w:val="00D83D0D"/>
    <w:rsid w:val="00DA663B"/>
    <w:rsid w:val="00DB20F8"/>
    <w:rsid w:val="00E357F4"/>
    <w:rsid w:val="00E61737"/>
    <w:rsid w:val="00E7280C"/>
    <w:rsid w:val="00E72F48"/>
    <w:rsid w:val="00E93344"/>
    <w:rsid w:val="00F22014"/>
    <w:rsid w:val="321B6FF1"/>
    <w:rsid w:val="46E42B1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6853F"/>
  <w15:chartTrackingRefBased/>
  <w15:docId w15:val="{69482FA3-BB00-47BB-813B-BAF46CFF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75D7"/>
    <w:pPr>
      <w:tabs>
        <w:tab w:val="center" w:pos="4252"/>
        <w:tab w:val="right" w:pos="8504"/>
      </w:tabs>
      <w:spacing w:after="0" w:line="240" w:lineRule="auto"/>
    </w:pPr>
  </w:style>
  <w:style w:type="character" w:customStyle="1" w:styleId="HeaderChar">
    <w:name w:val="Header Char"/>
    <w:basedOn w:val="DefaultParagraphFont"/>
    <w:link w:val="Header"/>
    <w:uiPriority w:val="99"/>
    <w:rsid w:val="000675D7"/>
  </w:style>
  <w:style w:type="paragraph" w:styleId="Footer">
    <w:name w:val="footer"/>
    <w:basedOn w:val="Normal"/>
    <w:link w:val="FooterChar"/>
    <w:uiPriority w:val="99"/>
    <w:unhideWhenUsed/>
    <w:rsid w:val="000675D7"/>
    <w:pPr>
      <w:tabs>
        <w:tab w:val="center" w:pos="4252"/>
        <w:tab w:val="right" w:pos="8504"/>
      </w:tabs>
      <w:spacing w:after="0" w:line="240" w:lineRule="auto"/>
    </w:pPr>
  </w:style>
  <w:style w:type="character" w:customStyle="1" w:styleId="FooterChar">
    <w:name w:val="Footer Char"/>
    <w:basedOn w:val="DefaultParagraphFont"/>
    <w:link w:val="Footer"/>
    <w:uiPriority w:val="99"/>
    <w:rsid w:val="00067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4.jpeg"/><Relationship Id="rId4" Type="http://schemas.microsoft.com/office/2007/relationships/hdphoto" Target="media/hdphoto1.wd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A674568C52EA7418B30A30741DC0E1C" ma:contentTypeVersion="17" ma:contentTypeDescription="Crear nuevo documento." ma:contentTypeScope="" ma:versionID="3e204ad59a2fb8682eda9cdd0498609a">
  <xsd:schema xmlns:xsd="http://www.w3.org/2001/XMLSchema" xmlns:xs="http://www.w3.org/2001/XMLSchema" xmlns:p="http://schemas.microsoft.com/office/2006/metadata/properties" xmlns:ns2="2d52d5c8-0805-4e57-aabd-baacc4a75e4a" xmlns:ns3="d59c2e23-368f-4657-810f-d093ea7e83f8" targetNamespace="http://schemas.microsoft.com/office/2006/metadata/properties" ma:root="true" ma:fieldsID="b393666f9a531abb187f828c23ab2ed9" ns2:_="" ns3:_="">
    <xsd:import namespace="2d52d5c8-0805-4e57-aabd-baacc4a75e4a"/>
    <xsd:import namespace="d59c2e23-368f-4657-810f-d093ea7e83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BillingMetadata"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d5c8-0805-4e57-aabd-baacc4a75e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d0380ada-8364-47c1-8c8e-712cdd44ef25" ma:termSetId="09814cd3-568e-fe90-9814-8d621ff8fb84" ma:anchorId="fba54fb3-c3e1-fe81-a776-ca4b69148c4d" ma:open="true" ma:isKeyword="false">
      <xsd:complexType>
        <xsd:sequence>
          <xsd:element ref="pc:Terms" minOccurs="0" maxOccurs="1"/>
        </xsd:sequence>
      </xsd:complex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9c2e23-368f-4657-810f-d093ea7e83f8"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795db141-61ff-46ee-a9ec-580d655ac9d4}" ma:internalName="TaxCatchAll" ma:showField="CatchAllData" ma:web="d59c2e23-368f-4657-810f-d093ea7e83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59c2e23-368f-4657-810f-d093ea7e83f8" xsi:nil="true"/>
    <lcf76f155ced4ddcb4097134ff3c332f xmlns="2d52d5c8-0805-4e57-aabd-baacc4a75e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5CA2B2-5AB5-4869-9010-174C4FFDF657}">
  <ds:schemaRefs>
    <ds:schemaRef ds:uri="http://schemas.microsoft.com/sharepoint/v3/contenttype/forms"/>
  </ds:schemaRefs>
</ds:datastoreItem>
</file>

<file path=customXml/itemProps2.xml><?xml version="1.0" encoding="utf-8"?>
<ds:datastoreItem xmlns:ds="http://schemas.openxmlformats.org/officeDocument/2006/customXml" ds:itemID="{0ED68293-4013-4ADB-88AE-8BB567D4B93E}"/>
</file>

<file path=customXml/itemProps3.xml><?xml version="1.0" encoding="utf-8"?>
<ds:datastoreItem xmlns:ds="http://schemas.openxmlformats.org/officeDocument/2006/customXml" ds:itemID="{E3407FFA-9EF5-4982-BB51-02A1D579C1AD}">
  <ds:schemaRefs>
    <ds:schemaRef ds:uri="http://schemas.openxmlformats.org/package/2006/metadata/core-properties"/>
    <ds:schemaRef ds:uri="2a90db75-13ea-410c-98d1-0fc01a533ea6"/>
    <ds:schemaRef ds:uri="http://www.w3.org/XML/1998/namespac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 ds:uri="http://purl.org/dc/te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390</Words>
  <Characters>2226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CLARA ESCUDERO</dc:creator>
  <cp:keywords/>
  <dc:description/>
  <cp:lastModifiedBy>Portabella Cuatrecasas, Adriana</cp:lastModifiedBy>
  <cp:revision>3</cp:revision>
  <cp:lastPrinted>2026-04-08T15:01:00Z</cp:lastPrinted>
  <dcterms:created xsi:type="dcterms:W3CDTF">2026-04-09T14:47:00Z</dcterms:created>
  <dcterms:modified xsi:type="dcterms:W3CDTF">2026-04-09T15:15:00Z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2024-01-04T17:06:48Z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5366da8c-49cf-4a22-b7cb-89b7d13bc2ce</vt:lpwstr>
  </property>
  <property fmtid="{D5CDD505-2E9C-101B-9397-08002B2CF9AE}" pid="8" name="MSIP_Label_ea60d57e-af5b-4752-ac57-3e4f28ca11dc_ContentBits">
    <vt:lpwstr>0</vt:lpwstr>
  </property>
  <property fmtid="{D5CDD505-2E9C-101B-9397-08002B2CF9AE}" pid="9" name="ContentTypeId">
    <vt:lpwstr>0x0101009A674568C52EA7418B30A30741DC0E1C</vt:lpwstr>
  </property>
  <property fmtid="{D5CDD505-2E9C-101B-9397-08002B2CF9AE}" pid="10" name="MediaServiceImageTags">
    <vt:lpwstr/>
  </property>
</Properties>
</file>